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07" w:rsidRPr="00911E39" w:rsidRDefault="00F765E2" w:rsidP="00911E39">
      <w:pPr>
        <w:jc w:val="center"/>
        <w:rPr>
          <w:rFonts w:ascii="Georgia" w:hAnsi="Georgia"/>
          <w:b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059967" wp14:editId="42DABFFC">
            <wp:simplePos x="0" y="0"/>
            <wp:positionH relativeFrom="column">
              <wp:posOffset>3014980</wp:posOffset>
            </wp:positionH>
            <wp:positionV relativeFrom="paragraph">
              <wp:posOffset>927735</wp:posOffset>
            </wp:positionV>
            <wp:extent cx="2352675" cy="1661795"/>
            <wp:effectExtent l="0" t="0" r="9525" b="0"/>
            <wp:wrapTight wrapText="bothSides">
              <wp:wrapPolygon edited="0">
                <wp:start x="0" y="0"/>
                <wp:lineTo x="0" y="21295"/>
                <wp:lineTo x="21513" y="21295"/>
                <wp:lineTo x="21513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39">
        <w:rPr>
          <w:rFonts w:ascii="Georgia" w:hAnsi="Georgia"/>
          <w:b/>
          <w:i/>
          <w:sz w:val="32"/>
          <w:szCs w:val="32"/>
          <w:u w:val="single"/>
        </w:rPr>
        <w:t>«Музыкально-исследовательская и экспериментальная деятельность на музыкальных занятиях в ДОУ»</w:t>
      </w:r>
    </w:p>
    <w:p w:rsidR="00392730" w:rsidRPr="00392730" w:rsidRDefault="00392730" w:rsidP="00392730">
      <w:pPr>
        <w:jc w:val="center"/>
        <w:rPr>
          <w:rFonts w:ascii="Georgia" w:hAnsi="Georgia"/>
          <w:b/>
          <w:i/>
          <w:sz w:val="32"/>
          <w:szCs w:val="32"/>
          <w:u w:val="single"/>
        </w:rPr>
      </w:pPr>
    </w:p>
    <w:p w:rsidR="00392730" w:rsidRDefault="00911E39" w:rsidP="008E0907">
      <w:pPr>
        <w:rPr>
          <w:rFonts w:ascii="Georgia" w:hAnsi="Georgia"/>
          <w:sz w:val="28"/>
          <w:szCs w:val="28"/>
        </w:rPr>
      </w:pPr>
      <w:r w:rsidRPr="00911E39">
        <w:rPr>
          <w:rFonts w:ascii="Georgia" w:hAnsi="Georgia"/>
          <w:sz w:val="28"/>
          <w:szCs w:val="28"/>
        </w:rPr>
        <w:t xml:space="preserve">Эпиграф: «Для ребёнка нет ничего естественнее, как развиваться, формироваться, становиться тем, что он есть в процессе исследовательской деятельности» </w:t>
      </w:r>
      <w:proofErr w:type="spellStart"/>
      <w:r w:rsidRPr="00911E39">
        <w:rPr>
          <w:rFonts w:ascii="Georgia" w:hAnsi="Georgia"/>
          <w:sz w:val="28"/>
          <w:szCs w:val="28"/>
        </w:rPr>
        <w:t>С.П.Рубинштейн</w:t>
      </w:r>
      <w:proofErr w:type="spellEnd"/>
      <w:r w:rsidRPr="00911E39">
        <w:rPr>
          <w:rFonts w:ascii="Georgia" w:hAnsi="Georgia"/>
          <w:sz w:val="28"/>
          <w:szCs w:val="28"/>
        </w:rPr>
        <w:t>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В настоящее время Федеральный государственный образовательный стандарт ставит перед педагогами задачи повышения качества образования и воспитания детей. Возникает вопрос поиска новых путей, методов для достижения новых результатов. Всё чаще педагоги и психологи отмечают у большинства детей синдром «слухового невнимания» - неумение слышать педагогов, детей, себя. Исправлять такое положение вещей очень тяжело, проще не допустить. Я, как музыкальный руководитель – педагог, имеющий непосредственное отношение к звукам, сочла нужным развивать слуховое внимание детей с помощью экспериментов и игр со звуками, которые нас окружают. Умение не просто слышать, а прислушиваться, сосредоточиваться на звуке, выделять его характерные особенности – очень важная способность. Без нее нельзя научиться </w:t>
      </w:r>
      <w:proofErr w:type="gramStart"/>
      <w:r w:rsidRPr="008E0907">
        <w:rPr>
          <w:rFonts w:ascii="Georgia" w:hAnsi="Georgia"/>
          <w:sz w:val="28"/>
          <w:szCs w:val="28"/>
        </w:rPr>
        <w:t>внимательно</w:t>
      </w:r>
      <w:proofErr w:type="gramEnd"/>
      <w:r w:rsidRPr="008E0907">
        <w:rPr>
          <w:rFonts w:ascii="Georgia" w:hAnsi="Georgia"/>
          <w:sz w:val="28"/>
          <w:szCs w:val="28"/>
        </w:rPr>
        <w:t xml:space="preserve"> слушать и слышать другого человека, любить музыку, понимать голоса природы, познавать мир.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Одним из эффективных методов работы по познанию мира является поисковая деятельность, а именно - экспериментирование.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В музыкальном образовании процесс экспериментирования способствует развитию инициативности, произвольности и креативности личности ребенка, формированию его интеллектуальной компетентности.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Среди музыкальных экспериментов важное место занимают эксперименты со звуком. Экспериментируя со звуками, ребенок начнет по-иному воспринимать окружающий мир, научится разбираться в свойствах и качестве звуков, подбирать звуковое сопровождение для передачи образа, сможет использовать </w:t>
      </w:r>
      <w:r w:rsidRPr="008E0907">
        <w:rPr>
          <w:rFonts w:ascii="Georgia" w:hAnsi="Georgia"/>
          <w:sz w:val="28"/>
          <w:szCs w:val="28"/>
        </w:rPr>
        <w:lastRenderedPageBreak/>
        <w:t xml:space="preserve">полученные знания в импровизации на детских музыкальных и шумовых инструментах, развивая свои творческие способности. Привлечь внимание детей можно, обновив и пополнив музыкальные </w:t>
      </w:r>
      <w:r w:rsidR="00F765E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304CB9" wp14:editId="44FC2CB9">
            <wp:simplePos x="0" y="0"/>
            <wp:positionH relativeFrom="column">
              <wp:posOffset>-3810</wp:posOffset>
            </wp:positionH>
            <wp:positionV relativeFrom="paragraph">
              <wp:posOffset>927735</wp:posOffset>
            </wp:positionV>
            <wp:extent cx="2181225" cy="1478915"/>
            <wp:effectExtent l="171450" t="171450" r="390525" b="368935"/>
            <wp:wrapTight wrapText="bothSides">
              <wp:wrapPolygon edited="0">
                <wp:start x="2075" y="-2504"/>
                <wp:lineTo x="-1698" y="-1948"/>
                <wp:lineTo x="-1698" y="22815"/>
                <wp:lineTo x="-755" y="24763"/>
                <wp:lineTo x="943" y="26154"/>
                <wp:lineTo x="1132" y="26710"/>
                <wp:lineTo x="22449" y="26710"/>
                <wp:lineTo x="22638" y="26154"/>
                <wp:lineTo x="24147" y="24763"/>
                <wp:lineTo x="25090" y="20589"/>
                <wp:lineTo x="25279" y="1113"/>
                <wp:lineTo x="22638" y="-1948"/>
                <wp:lineTo x="21506" y="-2504"/>
                <wp:lineTo x="2075" y="-2504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907">
        <w:rPr>
          <w:rFonts w:ascii="Georgia" w:hAnsi="Georgia"/>
          <w:sz w:val="28"/>
          <w:szCs w:val="28"/>
        </w:rPr>
        <w:t>центры новыми самодельными музыкально-шумовыми инструментами, различными атри</w:t>
      </w:r>
      <w:r w:rsidR="00D4699C">
        <w:rPr>
          <w:rFonts w:ascii="Georgia" w:hAnsi="Georgia"/>
          <w:sz w:val="28"/>
          <w:szCs w:val="28"/>
        </w:rPr>
        <w:t>бутами, а так же с помощью ИКТ.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Само по себе понятие «музыкальное экспериментирование», на мой взгляд, собирательное. Ведь исследовательская работа в музыкально-художественной деятельности проходит через все виды детской музыкальной деятельности и неразрывно связана с детским музыкальным творчеством. Каждый раз, делая шаг к чему-то новому, ребенок проводит «эксперимент». Он пробует, принимает или не принимает результат. Но он делает свое «открытие». И именно этот приобретенный опыт, в ходе своего исследования, становится его знаниями и способностями. Задача музыкального руководителя превращать результаты этих «опытов» в положительные эмоции.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Давайте спросим себя, что будет делать любой нормальный ребенок, оказавшись в музыкальном зале</w:t>
      </w:r>
      <w:proofErr w:type="gramStart"/>
      <w:r w:rsidRPr="008E0907">
        <w:rPr>
          <w:rFonts w:ascii="Georgia" w:hAnsi="Georgia"/>
          <w:sz w:val="28"/>
          <w:szCs w:val="28"/>
        </w:rPr>
        <w:t xml:space="preserve"> ,</w:t>
      </w:r>
      <w:proofErr w:type="gramEnd"/>
      <w:r w:rsidRPr="008E0907">
        <w:rPr>
          <w:rFonts w:ascii="Georgia" w:hAnsi="Georgia"/>
          <w:sz w:val="28"/>
          <w:szCs w:val="28"/>
        </w:rPr>
        <w:t xml:space="preserve"> и увидев там бубен? Конечно, он будет его ИЗУЧАТЬ: звенеть им, ударять, бегать и прыгать. И делать он это будет не молча, а что-нибудь, приговаривая, или даже выкрикивая. На его лице мы прочтем счастье и радость, бьющую через край. И каждый музыкальный руководитель в детском саду знает, что этот простейший эксперимент всегда разворачивается примерно одинаково, как игра, если не мешать его ходу. В игре ребенок всегда свободен, спонтанен. Игра всегда обусловлена внутренними побудителями, личными интересами, она обеспечивает развитие, эмоциональное наслаждение. Игра для ребенка равносильна удовольствию. Детям необходимо творить и переживать, чтобы понимать. Чтобы сделать музыку достоянием своего личного опыта, им надо «попробовать» ее в порядке простого испытания, не «догадываясь» о ней, а «пребывая» в не</w:t>
      </w:r>
      <w:proofErr w:type="gramStart"/>
      <w:r w:rsidRPr="008E0907">
        <w:rPr>
          <w:rFonts w:ascii="Georgia" w:hAnsi="Georgia"/>
          <w:sz w:val="28"/>
          <w:szCs w:val="28"/>
        </w:rPr>
        <w:t>й-</w:t>
      </w:r>
      <w:proofErr w:type="gramEnd"/>
      <w:r w:rsidRPr="008E0907">
        <w:rPr>
          <w:rFonts w:ascii="Georgia" w:hAnsi="Georgia"/>
          <w:sz w:val="28"/>
          <w:szCs w:val="28"/>
        </w:rPr>
        <w:t xml:space="preserve"> петь, играть на инструментах, танцевать,</w:t>
      </w:r>
      <w:r w:rsidR="00D4699C">
        <w:rPr>
          <w:rFonts w:ascii="Georgia" w:hAnsi="Georgia"/>
          <w:sz w:val="28"/>
          <w:szCs w:val="28"/>
        </w:rPr>
        <w:t xml:space="preserve"> самому придумывать и изменять.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Биологическая природа человека мудра: ощущение радости и удовольствия от </w:t>
      </w:r>
      <w:proofErr w:type="spellStart"/>
      <w:r w:rsidRPr="008E0907">
        <w:rPr>
          <w:rFonts w:ascii="Georgia" w:hAnsi="Georgia"/>
          <w:sz w:val="28"/>
          <w:szCs w:val="28"/>
        </w:rPr>
        <w:t>музицирования</w:t>
      </w:r>
      <w:proofErr w:type="spellEnd"/>
      <w:r w:rsidRPr="008E0907">
        <w:rPr>
          <w:rFonts w:ascii="Georgia" w:hAnsi="Georgia"/>
          <w:sz w:val="28"/>
          <w:szCs w:val="28"/>
        </w:rPr>
        <w:t xml:space="preserve"> безошибочны. Если бы меня </w:t>
      </w:r>
      <w:r w:rsidRPr="008E0907">
        <w:rPr>
          <w:rFonts w:ascii="Georgia" w:hAnsi="Georgia"/>
          <w:sz w:val="28"/>
          <w:szCs w:val="28"/>
        </w:rPr>
        <w:lastRenderedPageBreak/>
        <w:t xml:space="preserve">спросили, каким способом можно увлечь музыкой сегодня и сейчас любого ребенка, я бы сказала, что рецепт прост: играй, танцуй, пой вместе со мной. Со мной, обязательно со </w:t>
      </w:r>
      <w:proofErr w:type="gramStart"/>
      <w:r w:rsidRPr="008E0907">
        <w:rPr>
          <w:rFonts w:ascii="Georgia" w:hAnsi="Georgia"/>
          <w:sz w:val="28"/>
          <w:szCs w:val="28"/>
        </w:rPr>
        <w:t>мной-педагог</w:t>
      </w:r>
      <w:proofErr w:type="gramEnd"/>
      <w:r w:rsidRPr="008E0907">
        <w:rPr>
          <w:rFonts w:ascii="Georgia" w:hAnsi="Georgia"/>
          <w:sz w:val="28"/>
          <w:szCs w:val="28"/>
        </w:rPr>
        <w:t xml:space="preserve"> всегда в </w:t>
      </w:r>
      <w:proofErr w:type="spellStart"/>
      <w:r w:rsidRPr="008E0907">
        <w:rPr>
          <w:rFonts w:ascii="Georgia" w:hAnsi="Georgia"/>
          <w:sz w:val="28"/>
          <w:szCs w:val="28"/>
        </w:rPr>
        <w:t>музицировании</w:t>
      </w:r>
      <w:proofErr w:type="spellEnd"/>
      <w:r w:rsidRPr="008E0907">
        <w:rPr>
          <w:rFonts w:ascii="Georgia" w:hAnsi="Georgia"/>
          <w:sz w:val="28"/>
          <w:szCs w:val="28"/>
        </w:rPr>
        <w:t xml:space="preserve"> вместе с детьми. Он, конечно, наблюдает, помогает, но, в первую очередь, показывает им образец музыкального поведения-того по</w:t>
      </w:r>
      <w:r w:rsidR="00D4699C">
        <w:rPr>
          <w:rFonts w:ascii="Georgia" w:hAnsi="Georgia"/>
          <w:sz w:val="28"/>
          <w:szCs w:val="28"/>
        </w:rPr>
        <w:t xml:space="preserve">ведения, которое </w:t>
      </w:r>
      <w:r w:rsidRPr="008E0907">
        <w:rPr>
          <w:rFonts w:ascii="Georgia" w:hAnsi="Georgia"/>
          <w:sz w:val="28"/>
          <w:szCs w:val="28"/>
        </w:rPr>
        <w:t xml:space="preserve"> инстинктивно демонстрируют нам и сами дети, когда им не мешают это делать взрослые.</w:t>
      </w:r>
    </w:p>
    <w:p w:rsidR="008E0907" w:rsidRPr="008E0907" w:rsidRDefault="00F765E2" w:rsidP="008E0907">
      <w:pPr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1CF456" wp14:editId="62D63C5D">
            <wp:simplePos x="0" y="0"/>
            <wp:positionH relativeFrom="column">
              <wp:posOffset>4682490</wp:posOffset>
            </wp:positionH>
            <wp:positionV relativeFrom="paragraph">
              <wp:posOffset>-36830</wp:posOffset>
            </wp:positionV>
            <wp:extent cx="1714500" cy="2416810"/>
            <wp:effectExtent l="0" t="0" r="0" b="2540"/>
            <wp:wrapTight wrapText="bothSides">
              <wp:wrapPolygon edited="0">
                <wp:start x="960" y="0"/>
                <wp:lineTo x="0" y="341"/>
                <wp:lineTo x="0" y="21282"/>
                <wp:lineTo x="960" y="21452"/>
                <wp:lineTo x="20400" y="21452"/>
                <wp:lineTo x="21360" y="21282"/>
                <wp:lineTo x="21360" y="341"/>
                <wp:lineTo x="20400" y="0"/>
                <wp:lineTo x="96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07" w:rsidRPr="008E0907">
        <w:rPr>
          <w:rFonts w:ascii="Georgia" w:hAnsi="Georgia"/>
          <w:sz w:val="28"/>
          <w:szCs w:val="28"/>
        </w:rPr>
        <w:t xml:space="preserve">Одной из самых увлекательных и совершенно необходимых для детей форм первичного познания звуком мира, а через него и основ музыкального искусства являются игры со звуками. </w:t>
      </w:r>
      <w:proofErr w:type="gramStart"/>
      <w:r w:rsidR="008E0907" w:rsidRPr="008E0907">
        <w:rPr>
          <w:rFonts w:ascii="Georgia" w:hAnsi="Georgia"/>
          <w:sz w:val="28"/>
          <w:szCs w:val="28"/>
        </w:rPr>
        <w:t>Автором, разработавшим идею игр со звуками является</w:t>
      </w:r>
      <w:proofErr w:type="gramEnd"/>
      <w:r w:rsidR="008E0907" w:rsidRPr="008E0907">
        <w:rPr>
          <w:rFonts w:ascii="Georgia" w:hAnsi="Georgia"/>
          <w:sz w:val="28"/>
          <w:szCs w:val="28"/>
        </w:rPr>
        <w:t xml:space="preserve"> Вильгельм </w:t>
      </w:r>
      <w:proofErr w:type="spellStart"/>
      <w:r w:rsidR="008E0907" w:rsidRPr="008E0907">
        <w:rPr>
          <w:rFonts w:ascii="Georgia" w:hAnsi="Georgia"/>
          <w:sz w:val="28"/>
          <w:szCs w:val="28"/>
        </w:rPr>
        <w:t>Келлер</w:t>
      </w:r>
      <w:proofErr w:type="spellEnd"/>
      <w:r w:rsidR="008E0907" w:rsidRPr="008E0907">
        <w:rPr>
          <w:rFonts w:ascii="Georgia" w:hAnsi="Georgia"/>
          <w:sz w:val="28"/>
          <w:szCs w:val="28"/>
        </w:rPr>
        <w:t xml:space="preserve">, сподвижник Карла </w:t>
      </w:r>
      <w:proofErr w:type="spellStart"/>
      <w:r w:rsidR="008E0907" w:rsidRPr="008E0907">
        <w:rPr>
          <w:rFonts w:ascii="Georgia" w:hAnsi="Georgia"/>
          <w:sz w:val="28"/>
          <w:szCs w:val="28"/>
        </w:rPr>
        <w:t>Орфа</w:t>
      </w:r>
      <w:proofErr w:type="spellEnd"/>
      <w:r w:rsidR="008E0907" w:rsidRPr="008E0907">
        <w:rPr>
          <w:rFonts w:ascii="Georgia" w:hAnsi="Georgia"/>
          <w:sz w:val="28"/>
          <w:szCs w:val="28"/>
        </w:rPr>
        <w:t>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Мир звуков, окружающих нас удивителен. Каждый знает, какого цвета небо, солнце, огонь, но как они могут звучать? Даже совсем маленькие дети способны импровизировать «свою» музыку. И из обычного металлофона рождается свет светлячка, простые рыболовные колокольчики «могут разговаривать» о дружбе, а коробочки с крупой «расскажут» как таинственно и грустно шуршат под ногами листья осенью.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Игры со </w:t>
      </w:r>
      <w:proofErr w:type="gramStart"/>
      <w:r w:rsidRPr="008E0907">
        <w:rPr>
          <w:rFonts w:ascii="Georgia" w:hAnsi="Georgia"/>
          <w:sz w:val="28"/>
          <w:szCs w:val="28"/>
        </w:rPr>
        <w:t>звуками-это</w:t>
      </w:r>
      <w:proofErr w:type="gramEnd"/>
      <w:r w:rsidRPr="008E0907">
        <w:rPr>
          <w:rFonts w:ascii="Georgia" w:hAnsi="Georgia"/>
          <w:sz w:val="28"/>
          <w:szCs w:val="28"/>
        </w:rPr>
        <w:t xml:space="preserve"> ничем не ограниченный полет фантазии, свобода самовыражения, радость от того, что можешь быть таким, каким хочешь, что все тебя принимают, и не оценивают по принципу «плохо или хорошо» ты что-либо сделал.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Игры со </w:t>
      </w:r>
      <w:proofErr w:type="gramStart"/>
      <w:r w:rsidRPr="008E0907">
        <w:rPr>
          <w:rFonts w:ascii="Georgia" w:hAnsi="Georgia"/>
          <w:sz w:val="28"/>
          <w:szCs w:val="28"/>
        </w:rPr>
        <w:t>звуками-это</w:t>
      </w:r>
      <w:proofErr w:type="gramEnd"/>
      <w:r w:rsidRPr="008E0907">
        <w:rPr>
          <w:rFonts w:ascii="Georgia" w:hAnsi="Georgia"/>
          <w:sz w:val="28"/>
          <w:szCs w:val="28"/>
        </w:rPr>
        <w:t xml:space="preserve"> творчество-исследование, которое служит нескольким важным педагогическим целям.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-изучению звуковых свойств различных материалов и предметов из них (бумажных, деревянных, стеклянных, металлических)</w:t>
      </w:r>
      <w:proofErr w:type="gramStart"/>
      <w:r w:rsidRPr="008E0907">
        <w:rPr>
          <w:rFonts w:ascii="Georgia" w:hAnsi="Georgia"/>
          <w:sz w:val="28"/>
          <w:szCs w:val="28"/>
        </w:rPr>
        <w:t>;д</w:t>
      </w:r>
      <w:proofErr w:type="gramEnd"/>
      <w:r w:rsidRPr="008E0907">
        <w:rPr>
          <w:rFonts w:ascii="Georgia" w:hAnsi="Georgia"/>
          <w:sz w:val="28"/>
          <w:szCs w:val="28"/>
        </w:rPr>
        <w:t>етских музыкальных инструментов (</w:t>
      </w:r>
      <w:proofErr w:type="spellStart"/>
      <w:r w:rsidRPr="008E0907">
        <w:rPr>
          <w:rFonts w:ascii="Georgia" w:hAnsi="Georgia"/>
          <w:sz w:val="28"/>
          <w:szCs w:val="28"/>
        </w:rPr>
        <w:t>орфовских</w:t>
      </w:r>
      <w:proofErr w:type="spellEnd"/>
      <w:r w:rsidRPr="008E0907">
        <w:rPr>
          <w:rFonts w:ascii="Georgia" w:hAnsi="Georgia"/>
          <w:sz w:val="28"/>
          <w:szCs w:val="28"/>
        </w:rPr>
        <w:t xml:space="preserve"> и шумовых, а так же голоса и артикуляционного аппарата)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-приобретению разностороннего опыта звуковых ощущений;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-исследованию различных способов получения звука и приобретению навыков игры на инструментах;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-развитию тонкого тембрового, а через него и </w:t>
      </w:r>
      <w:proofErr w:type="spellStart"/>
      <w:r w:rsidRPr="008E0907">
        <w:rPr>
          <w:rFonts w:ascii="Georgia" w:hAnsi="Georgia"/>
          <w:sz w:val="28"/>
          <w:szCs w:val="28"/>
        </w:rPr>
        <w:t>звуковысотного</w:t>
      </w:r>
      <w:proofErr w:type="spellEnd"/>
      <w:r w:rsidRPr="008E0907">
        <w:rPr>
          <w:rFonts w:ascii="Georgia" w:hAnsi="Georgia"/>
          <w:sz w:val="28"/>
          <w:szCs w:val="28"/>
        </w:rPr>
        <w:t xml:space="preserve"> слуха.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lastRenderedPageBreak/>
        <w:t>Подводя итог, можно сказать, что игры звуками, являясь первичной формой импровизации, базируются на нескольких фундаментальных принципах: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-формирование у детей отношения к звуку, слову, движению, жесту, как к игровому материалу, которое создает фундамент для творчества;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-коллективно-распределительный характер элементарной импровизации</w:t>
      </w:r>
      <w:proofErr w:type="gramStart"/>
      <w:r w:rsidRPr="008E0907">
        <w:rPr>
          <w:rFonts w:ascii="Georgia" w:hAnsi="Georgia"/>
          <w:sz w:val="28"/>
          <w:szCs w:val="28"/>
        </w:rPr>
        <w:t xml:space="preserve"> ,</w:t>
      </w:r>
      <w:proofErr w:type="gramEnd"/>
      <w:r w:rsidRPr="008E0907">
        <w:rPr>
          <w:rFonts w:ascii="Georgia" w:hAnsi="Georgia"/>
          <w:sz w:val="28"/>
          <w:szCs w:val="28"/>
        </w:rPr>
        <w:t xml:space="preserve"> позволяющей принимать в ней участие каждому;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-простота и доступность.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Поиск, свободные образные ассоциации и свободное комбинирование составляют</w:t>
      </w:r>
      <w:r w:rsidR="00392730">
        <w:rPr>
          <w:rFonts w:ascii="Georgia" w:hAnsi="Georgia"/>
          <w:sz w:val="28"/>
          <w:szCs w:val="28"/>
        </w:rPr>
        <w:t xml:space="preserve"> механизм детской импровизации.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Поскольку любая практическая деятельность осуществляется с помощью орудий труда, то и у детей, обучающихся музыке, должны быть свои «орудия»- детские музыкальные инструменты, с помощью которых они учатся данному виду деятельности.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С этой целью в нашем детском саду мы решили создать детскую музыкальную лабораторию, в которой дети смогут познакомиться с современными музыкальными техническими средствами, научатся ими пользоваться. Познакомятся со свойствами звука, поучаствуют в интересных опытах со звуками, а полученные знания воплотят в</w:t>
      </w:r>
      <w:r w:rsidR="00392730">
        <w:rPr>
          <w:rFonts w:ascii="Georgia" w:hAnsi="Georgia"/>
          <w:sz w:val="28"/>
          <w:szCs w:val="28"/>
        </w:rPr>
        <w:t xml:space="preserve"> своей творческой деятельности. </w:t>
      </w:r>
      <w:r w:rsidRPr="008E0907">
        <w:rPr>
          <w:rFonts w:ascii="Georgia" w:hAnsi="Georgia"/>
          <w:sz w:val="28"/>
          <w:szCs w:val="28"/>
        </w:rPr>
        <w:t xml:space="preserve">Нашу музыкальную лабораторию можно определить как «насыщенную среду» для </w:t>
      </w:r>
      <w:proofErr w:type="gramStart"/>
      <w:r w:rsidRPr="008E0907">
        <w:rPr>
          <w:rFonts w:ascii="Georgia" w:hAnsi="Georgia"/>
          <w:sz w:val="28"/>
          <w:szCs w:val="28"/>
        </w:rPr>
        <w:t>творческого</w:t>
      </w:r>
      <w:proofErr w:type="gramEnd"/>
      <w:r w:rsidRPr="008E0907">
        <w:rPr>
          <w:rFonts w:ascii="Georgia" w:hAnsi="Georgia"/>
          <w:sz w:val="28"/>
          <w:szCs w:val="28"/>
        </w:rPr>
        <w:t xml:space="preserve"> </w:t>
      </w:r>
      <w:proofErr w:type="spellStart"/>
      <w:r w:rsidRPr="008E0907">
        <w:rPr>
          <w:rFonts w:ascii="Georgia" w:hAnsi="Georgia"/>
          <w:sz w:val="28"/>
          <w:szCs w:val="28"/>
        </w:rPr>
        <w:t>музицирования</w:t>
      </w:r>
      <w:proofErr w:type="spellEnd"/>
      <w:r w:rsidRPr="008E0907">
        <w:rPr>
          <w:rFonts w:ascii="Georgia" w:hAnsi="Georgia"/>
          <w:sz w:val="28"/>
          <w:szCs w:val="28"/>
        </w:rPr>
        <w:t>. Там находятся инструменты не сложные в освоении. Ребенок, оказавшись в этом месте, должен понять, как играть на них в результате несложных манипуляций. Такими свойствами обладают металлофоны, ксилофоны. Эти инструменты начинают звучать от малейшего прикосновения.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Условиям простоты, доступности отвеч</w:t>
      </w:r>
      <w:r w:rsidR="00D4699C">
        <w:rPr>
          <w:rFonts w:ascii="Georgia" w:hAnsi="Georgia"/>
          <w:sz w:val="28"/>
          <w:szCs w:val="28"/>
        </w:rPr>
        <w:t>ают так же шумовые инструменты.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Шумовые инструменты участвуют в развитии основ интонационного слуха и образно-ассоциативного мышления. С их помощью дети осуществляют прямой перенос природных и бытовых звучаний на инструмент (</w:t>
      </w:r>
      <w:proofErr w:type="spellStart"/>
      <w:r w:rsidRPr="008E0907">
        <w:rPr>
          <w:rFonts w:ascii="Georgia" w:hAnsi="Georgia"/>
          <w:sz w:val="28"/>
          <w:szCs w:val="28"/>
        </w:rPr>
        <w:t>звукоизобразительно</w:t>
      </w:r>
      <w:r w:rsidR="00D4699C">
        <w:rPr>
          <w:rFonts w:ascii="Georgia" w:hAnsi="Georgia"/>
          <w:sz w:val="28"/>
          <w:szCs w:val="28"/>
        </w:rPr>
        <w:t>е</w:t>
      </w:r>
      <w:proofErr w:type="spellEnd"/>
      <w:r w:rsidR="00D4699C">
        <w:rPr>
          <w:rFonts w:ascii="Georgia" w:hAnsi="Georgia"/>
          <w:sz w:val="28"/>
          <w:szCs w:val="28"/>
        </w:rPr>
        <w:t xml:space="preserve"> озвучивание стихов и сказок).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При этом происходит закрепление за звучаниями определенного смысл</w:t>
      </w:r>
      <w:proofErr w:type="gramStart"/>
      <w:r w:rsidRPr="008E0907">
        <w:rPr>
          <w:rFonts w:ascii="Georgia" w:hAnsi="Georgia"/>
          <w:sz w:val="28"/>
          <w:szCs w:val="28"/>
        </w:rPr>
        <w:t>а(</w:t>
      </w:r>
      <w:proofErr w:type="gramEnd"/>
      <w:r w:rsidRPr="008E0907">
        <w:rPr>
          <w:rFonts w:ascii="Georgia" w:hAnsi="Georgia"/>
          <w:sz w:val="28"/>
          <w:szCs w:val="28"/>
        </w:rPr>
        <w:t xml:space="preserve">дождь, гром, часы и т.д.).Дети, попадая в музыкальную лабораторию, под руководством педагогов, учатся творить , используя </w:t>
      </w:r>
      <w:r w:rsidRPr="008E0907">
        <w:rPr>
          <w:rFonts w:ascii="Georgia" w:hAnsi="Georgia"/>
          <w:sz w:val="28"/>
          <w:szCs w:val="28"/>
        </w:rPr>
        <w:lastRenderedPageBreak/>
        <w:t xml:space="preserve">звуки. Ведь все сказочное звучащее богатство принадлежит им! Детский игровой мир озвучен простейшими звучащими предметами. </w:t>
      </w:r>
      <w:r w:rsidR="00AE7463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F271797" wp14:editId="79C0F78F">
            <wp:simplePos x="0" y="0"/>
            <wp:positionH relativeFrom="column">
              <wp:posOffset>-3810</wp:posOffset>
            </wp:positionH>
            <wp:positionV relativeFrom="paragraph">
              <wp:posOffset>699135</wp:posOffset>
            </wp:positionV>
            <wp:extent cx="2070100" cy="1552575"/>
            <wp:effectExtent l="171450" t="171450" r="387350" b="371475"/>
            <wp:wrapTight wrapText="bothSides">
              <wp:wrapPolygon edited="0">
                <wp:start x="2187" y="-2385"/>
                <wp:lineTo x="-1789" y="-1855"/>
                <wp:lineTo x="-1789" y="22793"/>
                <wp:lineTo x="-1391" y="23853"/>
                <wp:lineTo x="994" y="25973"/>
                <wp:lineTo x="1193" y="26503"/>
                <wp:lineTo x="22461" y="26503"/>
                <wp:lineTo x="22660" y="25973"/>
                <wp:lineTo x="24847" y="23853"/>
                <wp:lineTo x="25244" y="19347"/>
                <wp:lineTo x="25443" y="1060"/>
                <wp:lineTo x="22660" y="-1855"/>
                <wp:lineTo x="21467" y="-2385"/>
                <wp:lineTo x="2187" y="-238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907">
        <w:rPr>
          <w:rFonts w:ascii="Georgia" w:hAnsi="Georgia"/>
          <w:sz w:val="28"/>
          <w:szCs w:val="28"/>
        </w:rPr>
        <w:t xml:space="preserve">Поэтому в лаборатории уместны звенящие ключи, связки пуговиц, </w:t>
      </w:r>
      <w:r w:rsidR="00AE7463">
        <w:rPr>
          <w:noProof/>
          <w:lang w:eastAsia="ru-RU"/>
        </w:rPr>
        <mc:AlternateContent>
          <mc:Choice Requires="wps">
            <w:drawing>
              <wp:inline distT="0" distB="0" distL="0" distR="0" wp14:anchorId="69A22246" wp14:editId="63F33B34">
                <wp:extent cx="304800" cy="304800"/>
                <wp:effectExtent l="0" t="0" r="0" b="0"/>
                <wp:docPr id="5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Ht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TqCR7c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8E0907">
        <w:rPr>
          <w:rFonts w:ascii="Georgia" w:hAnsi="Georgia"/>
          <w:sz w:val="28"/>
          <w:szCs w:val="28"/>
        </w:rPr>
        <w:t>стеклянные бутылочки, шуршащая бумага, коробочки с крупой, барабаны из пластиковых банок и т.д.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Так же для изготовления инструментов может пригодиться все: бумага, целлофан, трубочки, коробочки, бутылочки, леска, нитки, желуди, шишки, расчески и многое </w:t>
      </w:r>
      <w:proofErr w:type="gramStart"/>
      <w:r w:rsidRPr="008E0907">
        <w:rPr>
          <w:rFonts w:ascii="Georgia" w:hAnsi="Georgia"/>
          <w:sz w:val="28"/>
          <w:szCs w:val="28"/>
        </w:rPr>
        <w:t>-м</w:t>
      </w:r>
      <w:proofErr w:type="gramEnd"/>
      <w:r w:rsidRPr="008E0907">
        <w:rPr>
          <w:rFonts w:ascii="Georgia" w:hAnsi="Georgia"/>
          <w:sz w:val="28"/>
          <w:szCs w:val="28"/>
        </w:rPr>
        <w:t>ногое дру</w:t>
      </w:r>
      <w:r w:rsidR="00392730">
        <w:rPr>
          <w:rFonts w:ascii="Georgia" w:hAnsi="Georgia"/>
          <w:sz w:val="28"/>
          <w:szCs w:val="28"/>
        </w:rPr>
        <w:t>гое из чего можно извлечь звук.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В книге Т.Э. </w:t>
      </w:r>
      <w:proofErr w:type="spellStart"/>
      <w:r w:rsidRPr="008E0907">
        <w:rPr>
          <w:rFonts w:ascii="Georgia" w:hAnsi="Georgia"/>
          <w:sz w:val="28"/>
          <w:szCs w:val="28"/>
        </w:rPr>
        <w:t>Тютюнниковой</w:t>
      </w:r>
      <w:proofErr w:type="spellEnd"/>
      <w:r w:rsidRPr="008E0907">
        <w:rPr>
          <w:rFonts w:ascii="Georgia" w:hAnsi="Georgia"/>
          <w:sz w:val="28"/>
          <w:szCs w:val="28"/>
        </w:rPr>
        <w:t xml:space="preserve"> «Бим! </w:t>
      </w:r>
      <w:proofErr w:type="spellStart"/>
      <w:r w:rsidRPr="008E0907">
        <w:rPr>
          <w:rFonts w:ascii="Georgia" w:hAnsi="Georgia"/>
          <w:sz w:val="28"/>
          <w:szCs w:val="28"/>
        </w:rPr>
        <w:t>Бам</w:t>
      </w:r>
      <w:proofErr w:type="spellEnd"/>
      <w:r w:rsidRPr="008E0907">
        <w:rPr>
          <w:rFonts w:ascii="Georgia" w:hAnsi="Georgia"/>
          <w:sz w:val="28"/>
          <w:szCs w:val="28"/>
        </w:rPr>
        <w:t>! Бом!» Сто секретов музыки для детей представлено несколько тем: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-Деревянные истории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-Металлическая фантазия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 Стеклянное королевство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-Бумажный карнавал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proofErr w:type="spellStart"/>
      <w:r w:rsidRPr="008E0907">
        <w:rPr>
          <w:rFonts w:ascii="Georgia" w:hAnsi="Georgia"/>
          <w:sz w:val="28"/>
          <w:szCs w:val="28"/>
        </w:rPr>
        <w:t>Ит.д</w:t>
      </w:r>
      <w:proofErr w:type="spellEnd"/>
      <w:r w:rsidRPr="008E0907">
        <w:rPr>
          <w:rFonts w:ascii="Georgia" w:hAnsi="Georgia"/>
          <w:sz w:val="28"/>
          <w:szCs w:val="28"/>
        </w:rPr>
        <w:t>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В пособии «</w:t>
      </w:r>
      <w:proofErr w:type="gramStart"/>
      <w:r w:rsidRPr="008E0907">
        <w:rPr>
          <w:rFonts w:ascii="Georgia" w:hAnsi="Georgia"/>
          <w:sz w:val="28"/>
          <w:szCs w:val="28"/>
        </w:rPr>
        <w:t>Неизведанное</w:t>
      </w:r>
      <w:proofErr w:type="gramEnd"/>
      <w:r w:rsidRPr="008E0907">
        <w:rPr>
          <w:rFonts w:ascii="Georgia" w:hAnsi="Georgia"/>
          <w:sz w:val="28"/>
          <w:szCs w:val="28"/>
        </w:rPr>
        <w:t xml:space="preserve"> рядом», авт. О.. </w:t>
      </w:r>
      <w:proofErr w:type="spellStart"/>
      <w:r w:rsidRPr="008E0907">
        <w:rPr>
          <w:rFonts w:ascii="Georgia" w:hAnsi="Georgia"/>
          <w:sz w:val="28"/>
          <w:szCs w:val="28"/>
        </w:rPr>
        <w:t>Дыбина</w:t>
      </w:r>
      <w:proofErr w:type="spellEnd"/>
      <w:r w:rsidRPr="008E0907">
        <w:rPr>
          <w:rFonts w:ascii="Georgia" w:hAnsi="Georgia"/>
          <w:sz w:val="28"/>
          <w:szCs w:val="28"/>
        </w:rPr>
        <w:t>, Н.П. Рахманова, В.В. Щетинина подробно описаны занимательные опыты и эксперименты для дошкольников, среди которых для каждой возрастной ступени предложены эксперименты со звуком. Задачи экспериментирования усло</w:t>
      </w:r>
      <w:r w:rsidR="00D4699C">
        <w:rPr>
          <w:rFonts w:ascii="Georgia" w:hAnsi="Georgia"/>
          <w:sz w:val="28"/>
          <w:szCs w:val="28"/>
        </w:rPr>
        <w:t>жняются от возраста к возрасту.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В младшей группе дети учатся определять предмет по издаваемому звуку («Что звучит»), а также различать музыкальные и шумовые звуки («Музыка или шум</w:t>
      </w:r>
      <w:r w:rsidR="00D4699C">
        <w:rPr>
          <w:rFonts w:ascii="Georgia" w:hAnsi="Georgia"/>
          <w:sz w:val="28"/>
          <w:szCs w:val="28"/>
        </w:rPr>
        <w:t>?»).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В средней группе детей подводят к пониманию причин возникновения звуков («Почему все звуч</w:t>
      </w:r>
      <w:r w:rsidR="00D4699C">
        <w:rPr>
          <w:rFonts w:ascii="Georgia" w:hAnsi="Georgia"/>
          <w:sz w:val="28"/>
          <w:szCs w:val="28"/>
        </w:rPr>
        <w:t>ит?», «Откуда берется голос?»).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proofErr w:type="gramStart"/>
      <w:r w:rsidRPr="008E0907">
        <w:rPr>
          <w:rFonts w:ascii="Georgia" w:hAnsi="Georgia"/>
          <w:sz w:val="28"/>
          <w:szCs w:val="28"/>
        </w:rPr>
        <w:t xml:space="preserve">В старшей группе детям объясняют, как распространяются звуковые волны, подводят к пониманию возникновения эха («Где живет эхо?»), а также выявляют причину возникновения высоких и низких звуков, </w:t>
      </w:r>
      <w:r w:rsidRPr="008E0907">
        <w:rPr>
          <w:rFonts w:ascii="Georgia" w:hAnsi="Georgia"/>
          <w:sz w:val="28"/>
          <w:szCs w:val="28"/>
        </w:rPr>
        <w:lastRenderedPageBreak/>
        <w:t>зависимость звучащих предметов от их размера («Почему Мишутка пищал?», «Как появляется песенка?»), причины усиления и ослабления звука («Как сделать звук громче», «Коробочка с секретом» и др</w:t>
      </w:r>
      <w:r w:rsidR="00D4699C">
        <w:rPr>
          <w:rFonts w:ascii="Georgia" w:hAnsi="Georgia"/>
          <w:sz w:val="28"/>
          <w:szCs w:val="28"/>
        </w:rPr>
        <w:t>.).</w:t>
      </w:r>
      <w:proofErr w:type="gramEnd"/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Задачами подготовительной группы являются выявление особенностей передачи звука, причин происхождения высоких и низких звуков - частоты звука («Почему комар пищит, а шмель </w:t>
      </w:r>
      <w:r w:rsidR="00D4699C">
        <w:rPr>
          <w:rFonts w:ascii="Georgia" w:hAnsi="Georgia"/>
          <w:sz w:val="28"/>
          <w:szCs w:val="28"/>
        </w:rPr>
        <w:t>жужжит», «Поющая струна») и др.</w:t>
      </w:r>
    </w:p>
    <w:p w:rsidR="008E0907" w:rsidRPr="008E0907" w:rsidRDefault="00AE7463" w:rsidP="008E090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2DB5E5" wp14:editId="46A802CF">
            <wp:simplePos x="0" y="0"/>
            <wp:positionH relativeFrom="column">
              <wp:posOffset>4406265</wp:posOffset>
            </wp:positionH>
            <wp:positionV relativeFrom="paragraph">
              <wp:posOffset>1667510</wp:posOffset>
            </wp:positionV>
            <wp:extent cx="1750060" cy="2319020"/>
            <wp:effectExtent l="0" t="0" r="2540" b="5080"/>
            <wp:wrapTight wrapText="bothSides">
              <wp:wrapPolygon edited="0">
                <wp:start x="1646" y="0"/>
                <wp:lineTo x="705" y="710"/>
                <wp:lineTo x="0" y="1952"/>
                <wp:lineTo x="235" y="20228"/>
                <wp:lineTo x="1176" y="21470"/>
                <wp:lineTo x="20221" y="21470"/>
                <wp:lineTo x="20456" y="21115"/>
                <wp:lineTo x="21396" y="20228"/>
                <wp:lineTo x="21396" y="1774"/>
                <wp:lineTo x="20926" y="710"/>
                <wp:lineTo x="19985" y="0"/>
                <wp:lineTo x="164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07" w:rsidRPr="008E0907">
        <w:rPr>
          <w:rFonts w:ascii="Georgia" w:hAnsi="Georgia"/>
          <w:sz w:val="28"/>
          <w:szCs w:val="28"/>
        </w:rPr>
        <w:t xml:space="preserve">В построение образовательного процесса целесообразно включать циклы занятий по музыкальному экспериментированию, содержащие следующие разделы: </w:t>
      </w:r>
      <w:proofErr w:type="gramStart"/>
      <w:r w:rsidR="008E0907" w:rsidRPr="008E0907">
        <w:rPr>
          <w:rFonts w:ascii="Georgia" w:hAnsi="Georgia"/>
          <w:sz w:val="28"/>
          <w:szCs w:val="28"/>
        </w:rPr>
        <w:t>«Где живут звуки?» (темы:</w:t>
      </w:r>
      <w:proofErr w:type="gramEnd"/>
      <w:r w:rsidR="008E0907" w:rsidRPr="008E0907">
        <w:rPr>
          <w:rFonts w:ascii="Georgia" w:hAnsi="Georgia"/>
          <w:sz w:val="28"/>
          <w:szCs w:val="28"/>
        </w:rPr>
        <w:t xml:space="preserve"> «Звуки улицы». «Звуки дома», «Звуки природы»); «Звук живет в любом предмете» (темы: </w:t>
      </w:r>
      <w:proofErr w:type="gramStart"/>
      <w:r w:rsidR="008E0907" w:rsidRPr="008E0907">
        <w:rPr>
          <w:rFonts w:ascii="Georgia" w:hAnsi="Georgia"/>
          <w:sz w:val="28"/>
          <w:szCs w:val="28"/>
        </w:rPr>
        <w:t>«Деревянные и металлические звуки», «Стеклянные звуки», «Инструментальные звуки», «В звуках наш мир отражен» и т.п.).</w:t>
      </w:r>
      <w:proofErr w:type="gramEnd"/>
      <w:r w:rsidR="008E0907" w:rsidRPr="008E0907">
        <w:rPr>
          <w:rFonts w:ascii="Georgia" w:hAnsi="Georgia"/>
          <w:sz w:val="28"/>
          <w:szCs w:val="28"/>
        </w:rPr>
        <w:t xml:space="preserve"> Тема раздела проходит через все виды музыкальной деятельности, поэтому подбор педагогом музыкального репертуара и</w:t>
      </w:r>
      <w:r w:rsidR="00392730">
        <w:rPr>
          <w:rFonts w:ascii="Georgia" w:hAnsi="Georgia"/>
          <w:sz w:val="28"/>
          <w:szCs w:val="28"/>
        </w:rPr>
        <w:t xml:space="preserve"> материала весьма разнообразен.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Огромную роль для детской музыкальной экспериментальной деятельности играет предметно-прос</w:t>
      </w:r>
      <w:r w:rsidR="00F765E2">
        <w:rPr>
          <w:rFonts w:ascii="Georgia" w:hAnsi="Georgia"/>
          <w:sz w:val="28"/>
          <w:szCs w:val="28"/>
        </w:rPr>
        <w:t>транственная развивающая среда,</w:t>
      </w:r>
      <w:r w:rsidRPr="008E0907">
        <w:rPr>
          <w:rFonts w:ascii="Georgia" w:hAnsi="Georgia"/>
          <w:sz w:val="28"/>
          <w:szCs w:val="28"/>
        </w:rPr>
        <w:t xml:space="preserve"> которая не только обеспечивает совместную деятельность детей и педагогов, но и является основой для развития творческой активности дошкольников. Экспериментирование своего рода трамплин для самостоятельного творчества каждого ребенка. Прекрасным материалом для музыкального экспериментирования служат музыкально-дидактические игры, которые не только помогают определить музыкальные способности детей, но и бла</w:t>
      </w:r>
      <w:r w:rsidR="00D4699C">
        <w:rPr>
          <w:rFonts w:ascii="Georgia" w:hAnsi="Georgia"/>
          <w:sz w:val="28"/>
          <w:szCs w:val="28"/>
        </w:rPr>
        <w:t>готворно влияют на их развитие.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 xml:space="preserve">Ребенок – дошкольник по природе своей исследователь. Неутомимая жажда новых впечатлений, любознательность, самостоятельный поиск новых сведений о мире рассматриваются как важнейшие черты естественного детского поведения. Каждый ребенок должен быть включен в исследовательский поиск практически постоянно. Это его нормальное, естественное состояние: рвать бумагу и смотреть, что получилось, наблюдать за рыбками в аквариуме и слушать музыку. Творчество, исследовательская деятельность, экспериментирование на </w:t>
      </w:r>
      <w:r w:rsidRPr="008E0907">
        <w:rPr>
          <w:rFonts w:ascii="Georgia" w:hAnsi="Georgia"/>
          <w:sz w:val="28"/>
          <w:szCs w:val="28"/>
        </w:rPr>
        <w:lastRenderedPageBreak/>
        <w:t>занятиях – это реальный шаг к успеху, свободе мышления и радости получения знаний. С принятием ФГОС в дошкольном образовании каждый из нас понимает, что модернизация в образовании и инновации, которые уже внедряются в образовательный процесс, неизбежны, так как новые образовательные стандарты не могут быть достигнуты иным способом. Задача нас - взрослых постоянно поддерживать и развивать интерес к познанию, экспериментированию, приобретению опыта успешной собственной исследовательской деятельности.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Современное общество нуждается в активной личности, способной к познавательно-</w:t>
      </w:r>
      <w:proofErr w:type="spellStart"/>
      <w:r w:rsidRPr="008E0907">
        <w:rPr>
          <w:rFonts w:ascii="Georgia" w:hAnsi="Georgia"/>
          <w:sz w:val="28"/>
          <w:szCs w:val="28"/>
        </w:rPr>
        <w:t>деятельностной</w:t>
      </w:r>
      <w:proofErr w:type="spellEnd"/>
      <w:r w:rsidRPr="008E0907">
        <w:rPr>
          <w:rFonts w:ascii="Georgia" w:hAnsi="Georgia"/>
          <w:sz w:val="28"/>
          <w:szCs w:val="28"/>
        </w:rPr>
        <w:t xml:space="preserve"> самореализации, к проявлению исследовательской</w:t>
      </w:r>
      <w:r w:rsidR="00F765E2">
        <w:rPr>
          <w:rFonts w:ascii="Georgia" w:hAnsi="Georgia"/>
          <w:sz w:val="28"/>
          <w:szCs w:val="28"/>
        </w:rPr>
        <w:t xml:space="preserve"> </w:t>
      </w:r>
      <w:r w:rsidRPr="008E0907">
        <w:rPr>
          <w:rFonts w:ascii="Georgia" w:hAnsi="Georgia"/>
          <w:sz w:val="28"/>
          <w:szCs w:val="28"/>
        </w:rPr>
        <w:t>активности и творчества в решении жизненно важных проблем. Первоосновы такой личности необходимо заложить уже в дошкольном детстве.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В конце своего выступления хочется сказать:</w:t>
      </w:r>
    </w:p>
    <w:p w:rsidR="008E0907" w:rsidRPr="008E0907" w:rsidRDefault="008E0907" w:rsidP="008E0907">
      <w:pPr>
        <w:rPr>
          <w:rFonts w:ascii="Georgia" w:hAnsi="Georgia"/>
          <w:sz w:val="28"/>
          <w:szCs w:val="28"/>
        </w:rPr>
      </w:pPr>
      <w:r w:rsidRPr="008E0907">
        <w:rPr>
          <w:rFonts w:ascii="Georgia" w:hAnsi="Georgia"/>
          <w:sz w:val="28"/>
          <w:szCs w:val="28"/>
        </w:rPr>
        <w:t>Будем помнить, что мы, взрослые, должны быть для ребёнка и плодородной почвой, и живительной влагой, и тёплым солнышком, согревающим цветок детской души. Именно тогда раскроются уникальные способности, данные каждому ребенку от рождения. И, хотелось бы, чтобы в основе  работы каждого педагога с ребенком по развитию творческих способностей лежали слова  Сократа: «В каждом ребенке есть солнце, только дайте ему светить».</w:t>
      </w:r>
      <w:r w:rsidR="00AE7463" w:rsidRPr="00AE7463">
        <w:rPr>
          <w:noProof/>
          <w:lang w:eastAsia="ru-RU"/>
        </w:rPr>
        <w:t xml:space="preserve"> </w:t>
      </w:r>
    </w:p>
    <w:p w:rsidR="00AE7463" w:rsidRDefault="00AE7463" w:rsidP="008E0907">
      <w:pPr>
        <w:rPr>
          <w:rFonts w:ascii="Georgia" w:hAnsi="Georgia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D65C10" wp14:editId="1E96A955">
            <wp:simplePos x="0" y="0"/>
            <wp:positionH relativeFrom="column">
              <wp:posOffset>1101090</wp:posOffset>
            </wp:positionH>
            <wp:positionV relativeFrom="paragraph">
              <wp:posOffset>156210</wp:posOffset>
            </wp:positionV>
            <wp:extent cx="3114675" cy="3349625"/>
            <wp:effectExtent l="0" t="0" r="9525" b="3175"/>
            <wp:wrapTight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7463" w:rsidRDefault="00AE7463" w:rsidP="008E0907">
      <w:pPr>
        <w:rPr>
          <w:rFonts w:ascii="Georgia" w:hAnsi="Georgia"/>
          <w:sz w:val="28"/>
          <w:szCs w:val="28"/>
        </w:rPr>
      </w:pPr>
    </w:p>
    <w:p w:rsidR="00AE7463" w:rsidRDefault="00AE7463" w:rsidP="008E0907">
      <w:pPr>
        <w:rPr>
          <w:rFonts w:ascii="Georgia" w:hAnsi="Georgia"/>
          <w:sz w:val="28"/>
          <w:szCs w:val="28"/>
        </w:rPr>
      </w:pPr>
    </w:p>
    <w:p w:rsidR="00AE7463" w:rsidRDefault="00AE7463" w:rsidP="008E0907">
      <w:pPr>
        <w:rPr>
          <w:rFonts w:ascii="Georgia" w:hAnsi="Georgia"/>
          <w:sz w:val="28"/>
          <w:szCs w:val="28"/>
        </w:rPr>
      </w:pPr>
    </w:p>
    <w:p w:rsidR="00AE7463" w:rsidRDefault="00AE7463" w:rsidP="008E0907">
      <w:pPr>
        <w:rPr>
          <w:rFonts w:ascii="Georgia" w:hAnsi="Georgia"/>
          <w:sz w:val="28"/>
          <w:szCs w:val="28"/>
        </w:rPr>
      </w:pPr>
    </w:p>
    <w:p w:rsidR="00AE7463" w:rsidRDefault="00AE7463" w:rsidP="008E0907">
      <w:pPr>
        <w:rPr>
          <w:rFonts w:ascii="Georgia" w:hAnsi="Georgia"/>
          <w:sz w:val="28"/>
          <w:szCs w:val="28"/>
        </w:rPr>
      </w:pPr>
    </w:p>
    <w:p w:rsidR="00AE7463" w:rsidRDefault="00AE7463" w:rsidP="008E0907">
      <w:pPr>
        <w:rPr>
          <w:rFonts w:ascii="Georgia" w:hAnsi="Georgia"/>
          <w:sz w:val="28"/>
          <w:szCs w:val="28"/>
        </w:rPr>
      </w:pPr>
    </w:p>
    <w:p w:rsidR="00956E29" w:rsidRPr="008E0907" w:rsidRDefault="00956E29" w:rsidP="008E0907">
      <w:pPr>
        <w:rPr>
          <w:rFonts w:ascii="Georgia" w:hAnsi="Georgia"/>
          <w:sz w:val="28"/>
          <w:szCs w:val="28"/>
        </w:rPr>
      </w:pPr>
    </w:p>
    <w:sectPr w:rsidR="00956E29" w:rsidRPr="008E0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A94"/>
    <w:rsid w:val="00392730"/>
    <w:rsid w:val="00635A94"/>
    <w:rsid w:val="008E0907"/>
    <w:rsid w:val="00911E39"/>
    <w:rsid w:val="00956E29"/>
    <w:rsid w:val="00AE7463"/>
    <w:rsid w:val="00D4699C"/>
    <w:rsid w:val="00F7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2024-10-09T15:38:00Z</dcterms:created>
  <dcterms:modified xsi:type="dcterms:W3CDTF">2024-11-14T10:18:00Z</dcterms:modified>
</cp:coreProperties>
</file>