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6C" w:rsidRP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66536C">
        <w:rPr>
          <w:rFonts w:ascii="Times New Roman" w:eastAsia="Times New Roman" w:hAnsi="Times New Roman" w:cs="Times New Roman"/>
          <w:b/>
          <w:bCs/>
          <w:color w:val="000000"/>
          <w:sz w:val="16"/>
          <w:szCs w:val="16"/>
          <w:lang w:eastAsia="ru-RU"/>
        </w:rPr>
        <w:t>МБДОУ «Детский сад комбинированного вида № 51»</w:t>
      </w: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Pr="0066536C" w:rsidRDefault="0066536C" w:rsidP="0066536C">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Азбука</w:t>
      </w:r>
      <w:r w:rsidRPr="0066536C">
        <w:rPr>
          <w:rFonts w:ascii="Times New Roman" w:eastAsia="Times New Roman" w:hAnsi="Times New Roman" w:cs="Times New Roman"/>
          <w:b/>
          <w:bCs/>
          <w:color w:val="000000"/>
          <w:sz w:val="28"/>
          <w:lang w:eastAsia="ru-RU"/>
        </w:rPr>
        <w:t xml:space="preserve"> для родителей</w:t>
      </w: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Pr="00733B25" w:rsidRDefault="0066536C" w:rsidP="0066536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733B25">
        <w:rPr>
          <w:rFonts w:ascii="Times New Roman" w:eastAsia="Times New Roman" w:hAnsi="Times New Roman" w:cs="Times New Roman"/>
          <w:b/>
          <w:bCs/>
          <w:color w:val="000000"/>
          <w:sz w:val="32"/>
          <w:szCs w:val="32"/>
          <w:lang w:eastAsia="ru-RU"/>
        </w:rPr>
        <w:t>Советы по обучению чтению дошкольников</w:t>
      </w: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Подготовила и провела </w:t>
      </w:r>
    </w:p>
    <w:p w:rsidR="0066536C" w:rsidRDefault="0066536C" w:rsidP="0066536C">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учитель-логопед </w:t>
      </w:r>
      <w:proofErr w:type="spellStart"/>
      <w:r>
        <w:rPr>
          <w:rFonts w:ascii="Times New Roman" w:eastAsia="Times New Roman" w:hAnsi="Times New Roman" w:cs="Times New Roman"/>
          <w:b/>
          <w:bCs/>
          <w:color w:val="000000"/>
          <w:sz w:val="28"/>
          <w:lang w:eastAsia="ru-RU"/>
        </w:rPr>
        <w:t>Альвухина</w:t>
      </w:r>
      <w:proofErr w:type="spellEnd"/>
      <w:r>
        <w:rPr>
          <w:rFonts w:ascii="Times New Roman" w:eastAsia="Times New Roman" w:hAnsi="Times New Roman" w:cs="Times New Roman"/>
          <w:b/>
          <w:bCs/>
          <w:color w:val="000000"/>
          <w:sz w:val="28"/>
          <w:lang w:eastAsia="ru-RU"/>
        </w:rPr>
        <w:t xml:space="preserve"> Т.В.</w:t>
      </w:r>
    </w:p>
    <w:p w:rsidR="0066536C" w:rsidRDefault="0066536C" w:rsidP="0066536C">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66536C" w:rsidRDefault="0066536C" w:rsidP="0066536C">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66536C" w:rsidRPr="0066536C" w:rsidRDefault="002D5760" w:rsidP="0066536C">
      <w:pPr>
        <w:shd w:val="clear" w:color="auto" w:fill="FFFFFF"/>
        <w:spacing w:after="0" w:line="240" w:lineRule="auto"/>
        <w:jc w:val="center"/>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Апрель, </w:t>
      </w:r>
      <w:bookmarkStart w:id="0" w:name="_GoBack"/>
      <w:bookmarkEnd w:id="0"/>
      <w:r>
        <w:rPr>
          <w:rFonts w:ascii="Times New Roman" w:eastAsia="Times New Roman" w:hAnsi="Times New Roman" w:cs="Times New Roman"/>
          <w:b/>
          <w:bCs/>
          <w:color w:val="000000"/>
          <w:sz w:val="24"/>
          <w:szCs w:val="24"/>
          <w:lang w:eastAsia="ru-RU"/>
        </w:rPr>
        <w:t xml:space="preserve"> 2024</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bookmarkStart w:id="1" w:name="h.gjdgxs"/>
      <w:bookmarkEnd w:id="1"/>
      <w:r w:rsidRPr="00733B25">
        <w:rPr>
          <w:rFonts w:ascii="Times New Roman" w:eastAsia="Times New Roman" w:hAnsi="Times New Roman" w:cs="Times New Roman"/>
          <w:color w:val="000000"/>
          <w:sz w:val="28"/>
          <w:szCs w:val="28"/>
          <w:lang w:eastAsia="ru-RU"/>
        </w:rPr>
        <w:lastRenderedPageBreak/>
        <w:t xml:space="preserve">Способность к овладению навыками чтения и письма непосредственно </w:t>
      </w:r>
      <w:proofErr w:type="gramStart"/>
      <w:r w:rsidRPr="00733B25">
        <w:rPr>
          <w:rFonts w:ascii="Times New Roman" w:eastAsia="Times New Roman" w:hAnsi="Times New Roman" w:cs="Times New Roman"/>
          <w:color w:val="000000"/>
          <w:sz w:val="28"/>
          <w:szCs w:val="28"/>
          <w:lang w:eastAsia="ru-RU"/>
        </w:rPr>
        <w:t>связана</w:t>
      </w:r>
      <w:proofErr w:type="gramEnd"/>
      <w:r w:rsidRPr="00733B25">
        <w:rPr>
          <w:rFonts w:ascii="Times New Roman" w:eastAsia="Times New Roman" w:hAnsi="Times New Roman" w:cs="Times New Roman"/>
          <w:color w:val="000000"/>
          <w:sz w:val="28"/>
          <w:szCs w:val="28"/>
          <w:lang w:eastAsia="ru-RU"/>
        </w:rPr>
        <w:t xml:space="preserve"> с общим речевым развитием детей. В дошкольном возрасте у ребенка активно развивается устная речь, а в начальной школе он осваивает зрительные образы букв. Чтение и письмо тесно связаны между собой, и с самого начала они влияют на развитие друг друга.</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color w:val="000000"/>
          <w:sz w:val="28"/>
          <w:szCs w:val="28"/>
          <w:lang w:eastAsia="ru-RU"/>
        </w:rPr>
        <w:t>Обучение чтению проходит несколько этапов, прежде чем образуется навык беглого, осмысленного чтения.</w:t>
      </w:r>
    </w:p>
    <w:p w:rsidR="00733B25" w:rsidRDefault="00733B25" w:rsidP="00733B25">
      <w:pPr>
        <w:shd w:val="clear" w:color="auto" w:fill="FFFFFF"/>
        <w:spacing w:after="0" w:line="240" w:lineRule="auto"/>
        <w:ind w:firstLine="1134"/>
        <w:jc w:val="both"/>
        <w:rPr>
          <w:rFonts w:ascii="Times New Roman" w:eastAsia="Times New Roman" w:hAnsi="Times New Roman" w:cs="Times New Roman"/>
          <w:b/>
          <w:bCs/>
          <w:i/>
          <w:iCs/>
          <w:color w:val="000000"/>
          <w:sz w:val="28"/>
          <w:szCs w:val="28"/>
          <w:u w:val="single"/>
          <w:lang w:eastAsia="ru-RU"/>
        </w:rPr>
      </w:pP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i/>
          <w:iCs/>
          <w:color w:val="000000"/>
          <w:sz w:val="28"/>
          <w:szCs w:val="28"/>
          <w:u w:val="single"/>
          <w:lang w:eastAsia="ru-RU"/>
        </w:rPr>
        <w:t>Овладение звукобуквенными обозначениями</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color w:val="000000"/>
          <w:sz w:val="28"/>
          <w:szCs w:val="28"/>
          <w:lang w:eastAsia="ru-RU"/>
        </w:rPr>
        <w:t xml:space="preserve">Успешное и быстрое усвоение букв возможно лишь при достаточной </w:t>
      </w:r>
      <w:proofErr w:type="spellStart"/>
      <w:r w:rsidRPr="00733B25">
        <w:rPr>
          <w:rFonts w:ascii="Times New Roman" w:eastAsia="Times New Roman" w:hAnsi="Times New Roman" w:cs="Times New Roman"/>
          <w:color w:val="000000"/>
          <w:sz w:val="28"/>
          <w:szCs w:val="28"/>
          <w:lang w:eastAsia="ru-RU"/>
        </w:rPr>
        <w:t>сформированности</w:t>
      </w:r>
      <w:proofErr w:type="spellEnd"/>
      <w:r w:rsidRPr="00733B25">
        <w:rPr>
          <w:rFonts w:ascii="Times New Roman" w:eastAsia="Times New Roman" w:hAnsi="Times New Roman" w:cs="Times New Roman"/>
          <w:color w:val="000000"/>
          <w:sz w:val="28"/>
          <w:szCs w:val="28"/>
          <w:lang w:eastAsia="ru-RU"/>
        </w:rPr>
        <w:t xml:space="preserve"> следующих функций: фонематического восприятия (дифференциации, различения фонем); фонематического анализа (возможности выделения звуков из речи); зрительного анализа и синтеза (способности определять сходство и различие букв); пространственных представлений; зрительного </w:t>
      </w:r>
      <w:proofErr w:type="spellStart"/>
      <w:r w:rsidRPr="00733B25">
        <w:rPr>
          <w:rFonts w:ascii="Times New Roman" w:eastAsia="Times New Roman" w:hAnsi="Times New Roman" w:cs="Times New Roman"/>
          <w:color w:val="000000"/>
          <w:sz w:val="28"/>
          <w:szCs w:val="28"/>
          <w:lang w:eastAsia="ru-RU"/>
        </w:rPr>
        <w:t>гнозиса</w:t>
      </w:r>
      <w:proofErr w:type="spellEnd"/>
      <w:r w:rsidRPr="00733B25">
        <w:rPr>
          <w:rFonts w:ascii="Times New Roman" w:eastAsia="Times New Roman" w:hAnsi="Times New Roman" w:cs="Times New Roman"/>
          <w:color w:val="000000"/>
          <w:sz w:val="28"/>
          <w:szCs w:val="28"/>
          <w:lang w:eastAsia="ru-RU"/>
        </w:rPr>
        <w:t xml:space="preserve"> (возможности запоминания зрительного образа буквы).</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color w:val="000000"/>
          <w:sz w:val="28"/>
          <w:szCs w:val="28"/>
          <w:lang w:eastAsia="ru-RU"/>
        </w:rPr>
        <w:t>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color w:val="000000"/>
          <w:sz w:val="28"/>
          <w:szCs w:val="28"/>
          <w:lang w:eastAsia="ru-RU"/>
        </w:rPr>
        <w:t>Усвоив букву, ребенок читает слоги и слова с ней</w:t>
      </w:r>
      <w:r w:rsidRPr="00733B25">
        <w:rPr>
          <w:rFonts w:ascii="Times New Roman" w:eastAsia="Times New Roman" w:hAnsi="Times New Roman" w:cs="Times New Roman"/>
          <w:color w:val="000000"/>
          <w:sz w:val="28"/>
          <w:szCs w:val="28"/>
          <w:lang w:eastAsia="ru-RU"/>
        </w:rPr>
        <w:t>.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color w:val="000000"/>
          <w:sz w:val="28"/>
          <w:szCs w:val="28"/>
          <w:lang w:eastAsia="ru-RU"/>
        </w:rPr>
        <w:t>Темп чтения на этой ступени очень медленный и определяется характером читаемых слогов.</w:t>
      </w:r>
      <w:r w:rsidRPr="00733B25">
        <w:rPr>
          <w:rFonts w:ascii="Times New Roman" w:eastAsia="Times New Roman" w:hAnsi="Times New Roman" w:cs="Times New Roman"/>
          <w:color w:val="000000"/>
          <w:sz w:val="28"/>
          <w:szCs w:val="28"/>
          <w:lang w:eastAsia="ru-RU"/>
        </w:rPr>
        <w:t> Простые слоги (</w:t>
      </w:r>
      <w:proofErr w:type="spellStart"/>
      <w:r w:rsidRPr="00733B25">
        <w:rPr>
          <w:rFonts w:ascii="Times New Roman" w:eastAsia="Times New Roman" w:hAnsi="Times New Roman" w:cs="Times New Roman"/>
          <w:b/>
          <w:bCs/>
          <w:i/>
          <w:iCs/>
          <w:color w:val="000000"/>
          <w:sz w:val="28"/>
          <w:szCs w:val="28"/>
          <w:lang w:eastAsia="ru-RU"/>
        </w:rPr>
        <w:t>ма</w:t>
      </w:r>
      <w:proofErr w:type="spellEnd"/>
      <w:r w:rsidRPr="00733B25">
        <w:rPr>
          <w:rFonts w:ascii="Times New Roman" w:eastAsia="Times New Roman" w:hAnsi="Times New Roman" w:cs="Times New Roman"/>
          <w:b/>
          <w:bCs/>
          <w:i/>
          <w:iCs/>
          <w:color w:val="000000"/>
          <w:sz w:val="28"/>
          <w:szCs w:val="28"/>
          <w:lang w:eastAsia="ru-RU"/>
        </w:rPr>
        <w:t>, </w:t>
      </w:r>
      <w:proofErr w:type="spellStart"/>
      <w:r w:rsidRPr="00733B25">
        <w:rPr>
          <w:rFonts w:ascii="Times New Roman" w:eastAsia="Times New Roman" w:hAnsi="Times New Roman" w:cs="Times New Roman"/>
          <w:b/>
          <w:bCs/>
          <w:i/>
          <w:iCs/>
          <w:color w:val="000000"/>
          <w:sz w:val="28"/>
          <w:szCs w:val="28"/>
          <w:lang w:eastAsia="ru-RU"/>
        </w:rPr>
        <w:t>ра</w:t>
      </w:r>
      <w:proofErr w:type="spellEnd"/>
      <w:r w:rsidRPr="00733B25">
        <w:rPr>
          <w:rFonts w:ascii="Times New Roman" w:eastAsia="Times New Roman" w:hAnsi="Times New Roman" w:cs="Times New Roman"/>
          <w:color w:val="000000"/>
          <w:sz w:val="28"/>
          <w:szCs w:val="28"/>
          <w:lang w:eastAsia="ru-RU"/>
        </w:rPr>
        <w:t>) читаются быстрее, чем слоги со стечением согласных (</w:t>
      </w:r>
      <w:r w:rsidRPr="00733B25">
        <w:rPr>
          <w:rFonts w:ascii="Times New Roman" w:eastAsia="Times New Roman" w:hAnsi="Times New Roman" w:cs="Times New Roman"/>
          <w:b/>
          <w:bCs/>
          <w:i/>
          <w:iCs/>
          <w:color w:val="000000"/>
          <w:sz w:val="28"/>
          <w:szCs w:val="28"/>
          <w:lang w:eastAsia="ru-RU"/>
        </w:rPr>
        <w:t>ста, </w:t>
      </w:r>
      <w:proofErr w:type="spellStart"/>
      <w:r w:rsidRPr="00733B25">
        <w:rPr>
          <w:rFonts w:ascii="Times New Roman" w:eastAsia="Times New Roman" w:hAnsi="Times New Roman" w:cs="Times New Roman"/>
          <w:b/>
          <w:bCs/>
          <w:i/>
          <w:iCs/>
          <w:color w:val="000000"/>
          <w:sz w:val="28"/>
          <w:szCs w:val="28"/>
          <w:lang w:eastAsia="ru-RU"/>
        </w:rPr>
        <w:t>кра</w:t>
      </w:r>
      <w:proofErr w:type="spellEnd"/>
      <w:r w:rsidRPr="00733B25">
        <w:rPr>
          <w:rFonts w:ascii="Times New Roman" w:eastAsia="Times New Roman" w:hAnsi="Times New Roman" w:cs="Times New Roman"/>
          <w:color w:val="000000"/>
          <w:sz w:val="28"/>
          <w:szCs w:val="28"/>
          <w:lang w:eastAsia="ru-RU"/>
        </w:rPr>
        <w:t>). Понимание читаемого отдалено от зрительного восприятия слова, осуществляется лишь 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 и связи между словами, составляющими его, осуществляется с большим трудом.</w:t>
      </w:r>
    </w:p>
    <w:p w:rsidR="00733B25" w:rsidRDefault="00733B25" w:rsidP="00733B25">
      <w:pPr>
        <w:shd w:val="clear" w:color="auto" w:fill="FFFFFF"/>
        <w:spacing w:after="0" w:line="240" w:lineRule="auto"/>
        <w:ind w:firstLine="1134"/>
        <w:jc w:val="both"/>
        <w:rPr>
          <w:rFonts w:ascii="Times New Roman" w:eastAsia="Times New Roman" w:hAnsi="Times New Roman" w:cs="Times New Roman"/>
          <w:b/>
          <w:bCs/>
          <w:i/>
          <w:iCs/>
          <w:color w:val="000000"/>
          <w:sz w:val="28"/>
          <w:szCs w:val="28"/>
          <w:u w:val="single"/>
          <w:lang w:eastAsia="ru-RU"/>
        </w:rPr>
      </w:pPr>
    </w:p>
    <w:p w:rsidR="00733B25" w:rsidRDefault="00733B25" w:rsidP="00733B25">
      <w:pPr>
        <w:shd w:val="clear" w:color="auto" w:fill="FFFFFF"/>
        <w:spacing w:after="0" w:line="240" w:lineRule="auto"/>
        <w:ind w:firstLine="1134"/>
        <w:jc w:val="both"/>
        <w:rPr>
          <w:rFonts w:ascii="Times New Roman" w:eastAsia="Times New Roman" w:hAnsi="Times New Roman" w:cs="Times New Roman"/>
          <w:b/>
          <w:bCs/>
          <w:i/>
          <w:iCs/>
          <w:color w:val="000000"/>
          <w:sz w:val="28"/>
          <w:szCs w:val="28"/>
          <w:u w:val="single"/>
          <w:lang w:eastAsia="ru-RU"/>
        </w:rPr>
      </w:pP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proofErr w:type="spellStart"/>
      <w:r w:rsidRPr="00733B25">
        <w:rPr>
          <w:rFonts w:ascii="Times New Roman" w:eastAsia="Times New Roman" w:hAnsi="Times New Roman" w:cs="Times New Roman"/>
          <w:b/>
          <w:bCs/>
          <w:i/>
          <w:iCs/>
          <w:color w:val="000000"/>
          <w:sz w:val="28"/>
          <w:szCs w:val="28"/>
          <w:u w:val="single"/>
          <w:lang w:eastAsia="ru-RU"/>
        </w:rPr>
        <w:lastRenderedPageBreak/>
        <w:t>Послоговое</w:t>
      </w:r>
      <w:proofErr w:type="spellEnd"/>
      <w:r w:rsidRPr="00733B25">
        <w:rPr>
          <w:rFonts w:ascii="Times New Roman" w:eastAsia="Times New Roman" w:hAnsi="Times New Roman" w:cs="Times New Roman"/>
          <w:b/>
          <w:bCs/>
          <w:i/>
          <w:iCs/>
          <w:color w:val="000000"/>
          <w:sz w:val="28"/>
          <w:szCs w:val="28"/>
          <w:u w:val="single"/>
          <w:lang w:eastAsia="ru-RU"/>
        </w:rPr>
        <w:t xml:space="preserve"> чтение</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color w:val="000000"/>
          <w:sz w:val="28"/>
          <w:szCs w:val="28"/>
          <w:lang w:eastAsia="ru-RU"/>
        </w:rPr>
        <w:t>На этой ступени узнавание букв и слияние звуков в слоги происходят без затруднений. </w:t>
      </w:r>
      <w:r w:rsidRPr="00733B25">
        <w:rPr>
          <w:rFonts w:ascii="Times New Roman" w:eastAsia="Times New Roman" w:hAnsi="Times New Roman" w:cs="Times New Roman"/>
          <w:b/>
          <w:bCs/>
          <w:color w:val="000000"/>
          <w:sz w:val="28"/>
          <w:szCs w:val="28"/>
          <w:lang w:eastAsia="ru-RU"/>
        </w:rPr>
        <w:t>Единицей чтения становится слог</w:t>
      </w:r>
      <w:r w:rsidRPr="00733B25">
        <w:rPr>
          <w:rFonts w:ascii="Times New Roman" w:eastAsia="Times New Roman" w:hAnsi="Times New Roman" w:cs="Times New Roman"/>
          <w:color w:val="000000"/>
          <w:sz w:val="28"/>
          <w:szCs w:val="28"/>
          <w:lang w:eastAsia="ru-RU"/>
        </w:rPr>
        <w:t>, слоги в процессе чтения довольно быстро соотносятся с соответствующими звуковыми комплексами.</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color w:val="000000"/>
          <w:sz w:val="28"/>
          <w:szCs w:val="28"/>
          <w:lang w:eastAsia="ru-RU"/>
        </w:rPr>
        <w:t>Темп чтения на этой стадии довольно медленный</w:t>
      </w:r>
      <w:r w:rsidRPr="00733B25">
        <w:rPr>
          <w:rFonts w:ascii="Times New Roman" w:eastAsia="Times New Roman" w:hAnsi="Times New Roman" w:cs="Times New Roman"/>
          <w:color w:val="000000"/>
          <w:sz w:val="28"/>
          <w:szCs w:val="28"/>
          <w:lang w:eastAsia="ru-RU"/>
        </w:rPr>
        <w:t>: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структуре слов.</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color w:val="000000"/>
          <w:sz w:val="28"/>
          <w:szCs w:val="28"/>
          <w:lang w:eastAsia="ru-RU"/>
        </w:rPr>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w:t>
      </w:r>
    </w:p>
    <w:p w:rsidR="00733B25" w:rsidRDefault="00733B25" w:rsidP="00733B25">
      <w:pPr>
        <w:shd w:val="clear" w:color="auto" w:fill="FFFFFF"/>
        <w:spacing w:after="0" w:line="240" w:lineRule="auto"/>
        <w:ind w:firstLine="1134"/>
        <w:jc w:val="both"/>
        <w:rPr>
          <w:rFonts w:ascii="Times New Roman" w:eastAsia="Times New Roman" w:hAnsi="Times New Roman" w:cs="Times New Roman"/>
          <w:b/>
          <w:bCs/>
          <w:i/>
          <w:iCs/>
          <w:color w:val="000000"/>
          <w:sz w:val="28"/>
          <w:szCs w:val="28"/>
          <w:u w:val="single"/>
          <w:lang w:eastAsia="ru-RU"/>
        </w:rPr>
      </w:pP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i/>
          <w:iCs/>
          <w:color w:val="000000"/>
          <w:sz w:val="28"/>
          <w:szCs w:val="28"/>
          <w:u w:val="single"/>
          <w:lang w:eastAsia="ru-RU"/>
        </w:rPr>
        <w:t xml:space="preserve">Становление </w:t>
      </w:r>
      <w:proofErr w:type="spellStart"/>
      <w:r w:rsidRPr="00733B25">
        <w:rPr>
          <w:rFonts w:ascii="Times New Roman" w:eastAsia="Times New Roman" w:hAnsi="Times New Roman" w:cs="Times New Roman"/>
          <w:b/>
          <w:bCs/>
          <w:i/>
          <w:iCs/>
          <w:color w:val="000000"/>
          <w:sz w:val="28"/>
          <w:szCs w:val="28"/>
          <w:u w:val="single"/>
          <w:lang w:eastAsia="ru-RU"/>
        </w:rPr>
        <w:t>ситетических</w:t>
      </w:r>
      <w:proofErr w:type="spellEnd"/>
      <w:r w:rsidRPr="00733B25">
        <w:rPr>
          <w:rFonts w:ascii="Times New Roman" w:eastAsia="Times New Roman" w:hAnsi="Times New Roman" w:cs="Times New Roman"/>
          <w:b/>
          <w:bCs/>
          <w:i/>
          <w:iCs/>
          <w:color w:val="000000"/>
          <w:sz w:val="28"/>
          <w:szCs w:val="28"/>
          <w:u w:val="single"/>
          <w:lang w:eastAsia="ru-RU"/>
        </w:rPr>
        <w:t xml:space="preserve"> приёмов чтения</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color w:val="000000"/>
          <w:sz w:val="28"/>
          <w:szCs w:val="28"/>
          <w:lang w:eastAsia="ru-RU"/>
        </w:rPr>
        <w:t>Эта ступень является переходной от </w:t>
      </w:r>
      <w:proofErr w:type="gramStart"/>
      <w:r w:rsidRPr="00733B25">
        <w:rPr>
          <w:rFonts w:ascii="Times New Roman" w:eastAsia="Times New Roman" w:hAnsi="Times New Roman" w:cs="Times New Roman"/>
          <w:color w:val="000000"/>
          <w:sz w:val="28"/>
          <w:szCs w:val="28"/>
          <w:lang w:eastAsia="ru-RU"/>
        </w:rPr>
        <w:t>аналитических</w:t>
      </w:r>
      <w:proofErr w:type="gramEnd"/>
      <w:r w:rsidRPr="00733B25">
        <w:rPr>
          <w:rFonts w:ascii="Times New Roman" w:eastAsia="Times New Roman" w:hAnsi="Times New Roman" w:cs="Times New Roman"/>
          <w:color w:val="000000"/>
          <w:sz w:val="28"/>
          <w:szCs w:val="28"/>
          <w:lang w:eastAsia="ru-RU"/>
        </w:rPr>
        <w:t xml:space="preserve"> к синтетическим приемам чтения. </w:t>
      </w:r>
      <w:r w:rsidRPr="00733B25">
        <w:rPr>
          <w:rFonts w:ascii="Times New Roman" w:eastAsia="Times New Roman" w:hAnsi="Times New Roman" w:cs="Times New Roman"/>
          <w:b/>
          <w:bCs/>
          <w:color w:val="000000"/>
          <w:sz w:val="28"/>
          <w:szCs w:val="28"/>
          <w:lang w:eastAsia="ru-RU"/>
        </w:rPr>
        <w:t>Простые и знакомые слова читаются целостно</w:t>
      </w:r>
      <w:r w:rsidRPr="00733B25">
        <w:rPr>
          <w:rFonts w:ascii="Times New Roman" w:eastAsia="Times New Roman" w:hAnsi="Times New Roman" w:cs="Times New Roman"/>
          <w:color w:val="000000"/>
          <w:sz w:val="28"/>
          <w:szCs w:val="28"/>
          <w:lang w:eastAsia="ru-RU"/>
        </w:rPr>
        <w:t>, а слова малознакомые и трудные по </w:t>
      </w:r>
      <w:proofErr w:type="spellStart"/>
      <w:r w:rsidRPr="00733B25">
        <w:rPr>
          <w:rFonts w:ascii="Times New Roman" w:eastAsia="Times New Roman" w:hAnsi="Times New Roman" w:cs="Times New Roman"/>
          <w:color w:val="000000"/>
          <w:sz w:val="28"/>
          <w:szCs w:val="28"/>
          <w:lang w:eastAsia="ru-RU"/>
        </w:rPr>
        <w:t>звукослоговой</w:t>
      </w:r>
      <w:proofErr w:type="spellEnd"/>
      <w:r w:rsidRPr="00733B25">
        <w:rPr>
          <w:rFonts w:ascii="Times New Roman" w:eastAsia="Times New Roman" w:hAnsi="Times New Roman" w:cs="Times New Roman"/>
          <w:color w:val="000000"/>
          <w:sz w:val="28"/>
          <w:szCs w:val="28"/>
          <w:lang w:eastAsia="ru-RU"/>
        </w:rPr>
        <w:t xml:space="preserve"> структуре еще читаются по слогам.</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color w:val="000000"/>
          <w:sz w:val="28"/>
          <w:szCs w:val="28"/>
          <w:lang w:eastAsia="ru-RU"/>
        </w:rPr>
        <w:t>Смысловая догадка начинает играть значительную роль</w:t>
      </w:r>
      <w:r w:rsidRPr="00733B25">
        <w:rPr>
          <w:rFonts w:ascii="Times New Roman" w:eastAsia="Times New Roman" w:hAnsi="Times New Roman" w:cs="Times New Roman"/>
          <w:color w:val="000000"/>
          <w:sz w:val="28"/>
          <w:szCs w:val="28"/>
          <w:lang w:eastAsia="ru-RU"/>
        </w:rPr>
        <w:t>.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w:t>
      </w:r>
    </w:p>
    <w:p w:rsidR="00733B25" w:rsidRDefault="00733B25" w:rsidP="00733B25">
      <w:pPr>
        <w:shd w:val="clear" w:color="auto" w:fill="FFFFFF"/>
        <w:spacing w:after="0" w:line="240" w:lineRule="auto"/>
        <w:ind w:firstLine="1134"/>
        <w:jc w:val="both"/>
        <w:rPr>
          <w:rFonts w:ascii="Times New Roman" w:eastAsia="Times New Roman" w:hAnsi="Times New Roman" w:cs="Times New Roman"/>
          <w:b/>
          <w:bCs/>
          <w:i/>
          <w:iCs/>
          <w:color w:val="000000"/>
          <w:sz w:val="28"/>
          <w:szCs w:val="28"/>
          <w:u w:val="single"/>
          <w:lang w:eastAsia="ru-RU"/>
        </w:rPr>
      </w:pP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i/>
          <w:iCs/>
          <w:color w:val="000000"/>
          <w:sz w:val="28"/>
          <w:szCs w:val="28"/>
          <w:u w:val="single"/>
          <w:lang w:eastAsia="ru-RU"/>
        </w:rPr>
        <w:t>Синтетическое чтение</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color w:val="000000"/>
          <w:sz w:val="28"/>
          <w:szCs w:val="28"/>
          <w:lang w:eastAsia="ru-RU"/>
        </w:rPr>
        <w:t>Ребенок овладевает целостными приемами чтения: словами, группами слов.</w:t>
      </w:r>
      <w:r w:rsidRPr="00733B25">
        <w:rPr>
          <w:rFonts w:ascii="Times New Roman" w:eastAsia="Times New Roman" w:hAnsi="Times New Roman" w:cs="Times New Roman"/>
          <w:color w:val="000000"/>
          <w:sz w:val="28"/>
          <w:szCs w:val="28"/>
          <w:lang w:eastAsia="ru-RU"/>
        </w:rPr>
        <w:t> 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color w:val="000000"/>
          <w:sz w:val="28"/>
          <w:szCs w:val="28"/>
          <w:lang w:eastAsia="ru-RU"/>
        </w:rPr>
        <w:t>Темп чтения довольно быстрый</w:t>
      </w:r>
      <w:r w:rsidRPr="00733B25">
        <w:rPr>
          <w:rFonts w:ascii="Times New Roman" w:eastAsia="Times New Roman" w:hAnsi="Times New Roman" w:cs="Times New Roman"/>
          <w:color w:val="000000"/>
          <w:sz w:val="28"/>
          <w:szCs w:val="28"/>
          <w:lang w:eastAsia="ru-RU"/>
        </w:rPr>
        <w:t>.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w:t>
      </w:r>
    </w:p>
    <w:p w:rsidR="00733B25" w:rsidRDefault="00733B25" w:rsidP="00733B25">
      <w:pPr>
        <w:shd w:val="clear" w:color="auto" w:fill="FFFFFF"/>
        <w:spacing w:after="0" w:line="240" w:lineRule="auto"/>
        <w:ind w:firstLine="1134"/>
        <w:jc w:val="both"/>
        <w:rPr>
          <w:rFonts w:ascii="Times New Roman" w:eastAsia="Times New Roman" w:hAnsi="Times New Roman" w:cs="Times New Roman"/>
          <w:b/>
          <w:bCs/>
          <w:i/>
          <w:iCs/>
          <w:color w:val="000000"/>
          <w:sz w:val="28"/>
          <w:szCs w:val="28"/>
          <w:u w:val="single"/>
          <w:lang w:eastAsia="ru-RU"/>
        </w:rPr>
      </w:pPr>
    </w:p>
    <w:p w:rsidR="0066536C" w:rsidRPr="0066536C" w:rsidRDefault="0066536C" w:rsidP="00733B25">
      <w:pPr>
        <w:shd w:val="clear" w:color="auto" w:fill="FFFFFF"/>
        <w:spacing w:after="0" w:line="240" w:lineRule="auto"/>
        <w:ind w:firstLine="1134"/>
        <w:jc w:val="both"/>
        <w:rPr>
          <w:rFonts w:ascii="Calibri" w:eastAsia="Times New Roman" w:hAnsi="Calibri" w:cs="Times New Roman"/>
          <w:color w:val="000000"/>
          <w:sz w:val="28"/>
          <w:szCs w:val="28"/>
          <w:lang w:eastAsia="ru-RU"/>
        </w:rPr>
      </w:pPr>
      <w:r w:rsidRPr="00733B25">
        <w:rPr>
          <w:rFonts w:ascii="Times New Roman" w:eastAsia="Times New Roman" w:hAnsi="Times New Roman" w:cs="Times New Roman"/>
          <w:b/>
          <w:bCs/>
          <w:i/>
          <w:iCs/>
          <w:color w:val="000000"/>
          <w:sz w:val="28"/>
          <w:szCs w:val="28"/>
          <w:u w:val="single"/>
          <w:lang w:eastAsia="ru-RU"/>
        </w:rPr>
        <w:t>Советы по обучению чтению дошкольников</w:t>
      </w:r>
    </w:p>
    <w:p w:rsidR="0066536C" w:rsidRPr="0066536C" w:rsidRDefault="0066536C" w:rsidP="00733B25">
      <w:pPr>
        <w:numPr>
          <w:ilvl w:val="0"/>
          <w:numId w:val="1"/>
        </w:numPr>
        <w:shd w:val="clear" w:color="auto" w:fill="FFFFFF"/>
        <w:spacing w:after="0" w:line="305" w:lineRule="atLeast"/>
        <w:ind w:left="0" w:firstLine="1134"/>
        <w:jc w:val="both"/>
        <w:rPr>
          <w:rFonts w:ascii="Calibri" w:eastAsia="Times New Roman" w:hAnsi="Calibri" w:cs="Arial"/>
          <w:color w:val="000000"/>
          <w:sz w:val="28"/>
          <w:szCs w:val="28"/>
          <w:lang w:eastAsia="ru-RU"/>
        </w:rPr>
      </w:pPr>
      <w:r w:rsidRPr="00733B25">
        <w:rPr>
          <w:rFonts w:ascii="Times New Roman" w:eastAsia="Times New Roman" w:hAnsi="Times New Roman" w:cs="Times New Roman"/>
          <w:color w:val="000000"/>
          <w:sz w:val="28"/>
          <w:szCs w:val="28"/>
          <w:lang w:eastAsia="ru-RU"/>
        </w:rPr>
        <w:t>Приступайте к обучению чтению только в том случае, если устная речь ребенка достаточно развита.</w:t>
      </w:r>
    </w:p>
    <w:p w:rsidR="0066536C" w:rsidRPr="0066536C" w:rsidRDefault="0066536C" w:rsidP="00733B25">
      <w:pPr>
        <w:numPr>
          <w:ilvl w:val="0"/>
          <w:numId w:val="1"/>
        </w:numPr>
        <w:shd w:val="clear" w:color="auto" w:fill="FFFFFF"/>
        <w:spacing w:after="0" w:line="305" w:lineRule="atLeast"/>
        <w:ind w:left="0" w:firstLine="1134"/>
        <w:jc w:val="both"/>
        <w:rPr>
          <w:rFonts w:ascii="Calibri" w:eastAsia="Times New Roman" w:hAnsi="Calibri" w:cs="Arial"/>
          <w:color w:val="000000"/>
          <w:sz w:val="28"/>
          <w:szCs w:val="28"/>
          <w:lang w:eastAsia="ru-RU"/>
        </w:rPr>
      </w:pPr>
      <w:r w:rsidRPr="00733B25">
        <w:rPr>
          <w:rFonts w:ascii="Times New Roman" w:eastAsia="Times New Roman" w:hAnsi="Times New Roman" w:cs="Times New Roman"/>
          <w:color w:val="000000"/>
          <w:sz w:val="28"/>
          <w:szCs w:val="28"/>
          <w:lang w:eastAsia="ru-RU"/>
        </w:rPr>
        <w:t>Не заучивайте с детьми сразу все буквы алфавита!!!</w:t>
      </w:r>
    </w:p>
    <w:p w:rsidR="0066536C" w:rsidRPr="0066536C" w:rsidRDefault="0066536C" w:rsidP="00733B25">
      <w:pPr>
        <w:numPr>
          <w:ilvl w:val="0"/>
          <w:numId w:val="1"/>
        </w:numPr>
        <w:shd w:val="clear" w:color="auto" w:fill="FFFFFF"/>
        <w:spacing w:after="0" w:line="305" w:lineRule="atLeast"/>
        <w:ind w:left="0" w:firstLine="1134"/>
        <w:jc w:val="both"/>
        <w:rPr>
          <w:rFonts w:ascii="Calibri" w:eastAsia="Times New Roman" w:hAnsi="Calibri" w:cs="Arial"/>
          <w:color w:val="000000"/>
          <w:sz w:val="28"/>
          <w:szCs w:val="28"/>
          <w:lang w:eastAsia="ru-RU"/>
        </w:rPr>
      </w:pPr>
      <w:r w:rsidRPr="00733B25">
        <w:rPr>
          <w:rFonts w:ascii="Times New Roman" w:eastAsia="Times New Roman" w:hAnsi="Times New Roman" w:cs="Times New Roman"/>
          <w:color w:val="000000"/>
          <w:sz w:val="28"/>
          <w:szCs w:val="28"/>
          <w:lang w:eastAsia="ru-RU"/>
        </w:rPr>
        <w:lastRenderedPageBreak/>
        <w:t>Не называйте согласные буквы с призвуком гласных, например: </w:t>
      </w:r>
      <w:proofErr w:type="spellStart"/>
      <w:r w:rsidRPr="00733B25">
        <w:rPr>
          <w:rFonts w:ascii="Times New Roman" w:eastAsia="Times New Roman" w:hAnsi="Times New Roman" w:cs="Times New Roman"/>
          <w:b/>
          <w:bCs/>
          <w:i/>
          <w:iCs/>
          <w:color w:val="000000"/>
          <w:sz w:val="28"/>
          <w:szCs w:val="28"/>
          <w:lang w:eastAsia="ru-RU"/>
        </w:rPr>
        <w:t>сэ</w:t>
      </w:r>
      <w:proofErr w:type="spellEnd"/>
      <w:r w:rsidRPr="00733B25">
        <w:rPr>
          <w:rFonts w:ascii="Times New Roman" w:eastAsia="Times New Roman" w:hAnsi="Times New Roman" w:cs="Times New Roman"/>
          <w:color w:val="000000"/>
          <w:sz w:val="28"/>
          <w:szCs w:val="28"/>
          <w:lang w:eastAsia="ru-RU"/>
        </w:rPr>
        <w:t> или </w:t>
      </w:r>
      <w:proofErr w:type="spellStart"/>
      <w:r w:rsidRPr="00733B25">
        <w:rPr>
          <w:rFonts w:ascii="Times New Roman" w:eastAsia="Times New Roman" w:hAnsi="Times New Roman" w:cs="Times New Roman"/>
          <w:b/>
          <w:bCs/>
          <w:i/>
          <w:iCs/>
          <w:color w:val="000000"/>
          <w:sz w:val="28"/>
          <w:szCs w:val="28"/>
          <w:lang w:eastAsia="ru-RU"/>
        </w:rPr>
        <w:t>рэ</w:t>
      </w:r>
      <w:proofErr w:type="spellEnd"/>
      <w:r w:rsidRPr="00733B25">
        <w:rPr>
          <w:rFonts w:ascii="Times New Roman" w:eastAsia="Times New Roman" w:hAnsi="Times New Roman" w:cs="Times New Roman"/>
          <w:b/>
          <w:bCs/>
          <w:i/>
          <w:iCs/>
          <w:color w:val="000000"/>
          <w:sz w:val="28"/>
          <w:szCs w:val="28"/>
          <w:lang w:eastAsia="ru-RU"/>
        </w:rPr>
        <w:t>…</w:t>
      </w:r>
    </w:p>
    <w:p w:rsidR="0066536C" w:rsidRPr="0066536C" w:rsidRDefault="0066536C" w:rsidP="00733B25">
      <w:pPr>
        <w:numPr>
          <w:ilvl w:val="0"/>
          <w:numId w:val="1"/>
        </w:numPr>
        <w:shd w:val="clear" w:color="auto" w:fill="FFFFFF"/>
        <w:spacing w:after="0" w:line="305" w:lineRule="atLeast"/>
        <w:ind w:left="0" w:firstLine="1134"/>
        <w:jc w:val="both"/>
        <w:rPr>
          <w:rFonts w:ascii="Calibri" w:eastAsia="Times New Roman" w:hAnsi="Calibri" w:cs="Arial"/>
          <w:color w:val="000000"/>
          <w:sz w:val="28"/>
          <w:szCs w:val="28"/>
          <w:lang w:eastAsia="ru-RU"/>
        </w:rPr>
      </w:pPr>
      <w:r w:rsidRPr="00733B25">
        <w:rPr>
          <w:rFonts w:ascii="Times New Roman" w:eastAsia="Times New Roman" w:hAnsi="Times New Roman" w:cs="Times New Roman"/>
          <w:color w:val="000000"/>
          <w:sz w:val="28"/>
          <w:szCs w:val="28"/>
          <w:lang w:eastAsia="ru-RU"/>
        </w:rPr>
        <w:t>На первых порах обучения закрывайте от читающего белым листом бумаги те части текста, которые не должны находиться в поле его зрения.</w:t>
      </w:r>
    </w:p>
    <w:p w:rsidR="0066536C" w:rsidRPr="0066536C" w:rsidRDefault="0066536C" w:rsidP="00733B25">
      <w:pPr>
        <w:numPr>
          <w:ilvl w:val="0"/>
          <w:numId w:val="1"/>
        </w:numPr>
        <w:shd w:val="clear" w:color="auto" w:fill="FFFFFF"/>
        <w:spacing w:after="0" w:line="305" w:lineRule="atLeast"/>
        <w:ind w:left="0" w:firstLine="1134"/>
        <w:jc w:val="both"/>
        <w:rPr>
          <w:rFonts w:ascii="Calibri" w:eastAsia="Times New Roman" w:hAnsi="Calibri" w:cs="Arial"/>
          <w:color w:val="000000"/>
          <w:sz w:val="28"/>
          <w:szCs w:val="28"/>
          <w:lang w:eastAsia="ru-RU"/>
        </w:rPr>
      </w:pPr>
      <w:r w:rsidRPr="00733B25">
        <w:rPr>
          <w:rFonts w:ascii="Times New Roman" w:eastAsia="Times New Roman" w:hAnsi="Times New Roman" w:cs="Times New Roman"/>
          <w:color w:val="000000"/>
          <w:sz w:val="28"/>
          <w:szCs w:val="28"/>
          <w:lang w:eastAsia="ru-RU"/>
        </w:rPr>
        <w:t>Имейте дома набор букв магнитной или разрезной азбуки.</w:t>
      </w:r>
    </w:p>
    <w:p w:rsidR="0066536C" w:rsidRPr="0066536C" w:rsidRDefault="0066536C" w:rsidP="00733B25">
      <w:pPr>
        <w:numPr>
          <w:ilvl w:val="0"/>
          <w:numId w:val="1"/>
        </w:numPr>
        <w:shd w:val="clear" w:color="auto" w:fill="FFFFFF"/>
        <w:spacing w:after="0" w:line="305" w:lineRule="atLeast"/>
        <w:ind w:left="0" w:firstLine="1134"/>
        <w:jc w:val="both"/>
        <w:rPr>
          <w:rFonts w:ascii="Calibri" w:eastAsia="Times New Roman" w:hAnsi="Calibri" w:cs="Arial"/>
          <w:color w:val="000000"/>
          <w:sz w:val="28"/>
          <w:szCs w:val="28"/>
          <w:lang w:eastAsia="ru-RU"/>
        </w:rPr>
      </w:pPr>
      <w:r w:rsidRPr="00733B25">
        <w:rPr>
          <w:rFonts w:ascii="Times New Roman" w:eastAsia="Times New Roman" w:hAnsi="Times New Roman" w:cs="Times New Roman"/>
          <w:color w:val="000000"/>
          <w:sz w:val="28"/>
          <w:szCs w:val="28"/>
          <w:lang w:eastAsia="ru-RU"/>
        </w:rPr>
        <w:t>Поскольку разные дети имеют разные темпы обучения чтению, следите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w:t>
      </w:r>
    </w:p>
    <w:p w:rsidR="00AC20AF" w:rsidRPr="00733B25" w:rsidRDefault="00AC20AF" w:rsidP="00733B25">
      <w:pPr>
        <w:ind w:firstLine="1134"/>
        <w:jc w:val="both"/>
        <w:rPr>
          <w:sz w:val="28"/>
          <w:szCs w:val="28"/>
        </w:rPr>
      </w:pPr>
    </w:p>
    <w:sectPr w:rsidR="00AC20AF" w:rsidRPr="00733B25" w:rsidSect="00AC2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C6704"/>
    <w:multiLevelType w:val="multilevel"/>
    <w:tmpl w:val="3E06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66536C"/>
    <w:rsid w:val="002D5760"/>
    <w:rsid w:val="0066536C"/>
    <w:rsid w:val="00733B25"/>
    <w:rsid w:val="00AC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6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536C"/>
  </w:style>
  <w:style w:type="paragraph" w:customStyle="1" w:styleId="c3">
    <w:name w:val="c3"/>
    <w:basedOn w:val="a"/>
    <w:rsid w:val="0066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6536C"/>
  </w:style>
  <w:style w:type="paragraph" w:customStyle="1" w:styleId="c2">
    <w:name w:val="c2"/>
    <w:basedOn w:val="a"/>
    <w:rsid w:val="0066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5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2019-05-21T08:11:00Z</dcterms:created>
  <dcterms:modified xsi:type="dcterms:W3CDTF">2024-04-19T10:32:00Z</dcterms:modified>
</cp:coreProperties>
</file>